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7C92F0CC" w:rsidR="00A62B4C" w:rsidRDefault="00B67D39" w:rsidP="00D40B16">
      <w:pPr>
        <w:suppressAutoHyphens/>
        <w:ind w:right="187"/>
        <w:jc w:val="both"/>
        <w:rPr>
          <w:rFonts w:cstheme="minorHAnsi"/>
          <w:szCs w:val="18"/>
          <w:lang w:eastAsia="pl-PL"/>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POST/DYS/OB/GZ/0</w:t>
      </w:r>
      <w:r w:rsidR="00D40B16">
        <w:rPr>
          <w:b/>
          <w:color w:val="000000" w:themeColor="text1"/>
          <w:sz w:val="20"/>
          <w:szCs w:val="20"/>
        </w:rPr>
        <w:t>1034</w:t>
      </w:r>
      <w:r w:rsidR="007F5EA8">
        <w:rPr>
          <w:b/>
          <w:color w:val="000000" w:themeColor="text1"/>
          <w:sz w:val="20"/>
          <w:szCs w:val="20"/>
        </w:rPr>
        <w:t>/</w:t>
      </w:r>
      <w:r w:rsidR="00454B3C" w:rsidRPr="00454B3C">
        <w:rPr>
          <w:b/>
          <w:color w:val="000000" w:themeColor="text1"/>
          <w:sz w:val="20"/>
          <w:szCs w:val="20"/>
        </w:rPr>
        <w:t>202</w:t>
      </w:r>
      <w:r w:rsidR="00962298">
        <w:rPr>
          <w:b/>
          <w:color w:val="000000" w:themeColor="text1"/>
          <w:sz w:val="20"/>
          <w:szCs w:val="20"/>
        </w:rPr>
        <w:t>6</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54B3C">
        <w:rPr>
          <w:rFonts w:cstheme="minorHAnsi"/>
          <w:szCs w:val="18"/>
          <w:lang w:eastAsia="pl-PL"/>
        </w:rPr>
        <w:t>„</w:t>
      </w:r>
      <w:r w:rsidR="00D40B16" w:rsidRPr="00D40B16">
        <w:rPr>
          <w:rFonts w:cstheme="minorHAnsi"/>
          <w:b/>
          <w:bCs/>
          <w:szCs w:val="18"/>
          <w:lang w:eastAsia="pl-PL"/>
        </w:rPr>
        <w:t>Wykonanie robót budowlano montażowych w związku z poprawą rezystancji uziemień stacji transformatorowych na terenie działalności PGE Dystrybucja S.A. Oddział Białystok Rejon Energetycznego Ełk – 3 części</w:t>
      </w:r>
      <w:r w:rsidR="00D40B16">
        <w:rPr>
          <w:rFonts w:cstheme="minorHAnsi"/>
          <w:szCs w:val="18"/>
          <w:lang w:eastAsia="pl-PL"/>
        </w:rPr>
        <w:t>”</w:t>
      </w:r>
    </w:p>
    <w:p w14:paraId="48EE4DDA" w14:textId="77777777" w:rsidR="00D40B16" w:rsidRPr="00D40B16" w:rsidRDefault="00D40B16" w:rsidP="00D40B16">
      <w:pPr>
        <w:suppressAutoHyphens/>
        <w:ind w:right="187"/>
        <w:jc w:val="both"/>
        <w:rPr>
          <w:rFonts w:cstheme="minorHAnsi"/>
          <w:szCs w:val="18"/>
          <w:lang w:eastAsia="pl-PL"/>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38638C" w:rsidRPr="00B67D39"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B67D39"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B67D39" w:rsidRDefault="0038638C" w:rsidP="00C94153">
            <w:pPr>
              <w:spacing w:before="100" w:beforeAutospacing="1" w:after="100" w:afterAutospacing="1"/>
              <w:ind w:left="-350" w:hanging="850"/>
              <w:jc w:val="center"/>
              <w:rPr>
                <w:rFonts w:cs="Arial"/>
                <w:szCs w:val="18"/>
                <w:lang w:eastAsia="pl-PL"/>
              </w:rPr>
            </w:pPr>
            <w:r w:rsidRPr="00B67D39">
              <w:rPr>
                <w:rFonts w:cs="Arial"/>
                <w:szCs w:val="18"/>
                <w:lang w:eastAsia="pl-PL"/>
              </w:rPr>
              <w:t>Nazwa i adres Wykonawcy, NIP, REGON</w:t>
            </w:r>
          </w:p>
        </w:tc>
      </w:tr>
      <w:tr w:rsidR="0038638C" w:rsidRPr="00B67D39" w14:paraId="2E27C86E" w14:textId="77777777" w:rsidTr="0038638C">
        <w:trPr>
          <w:trHeight w:val="532"/>
        </w:trPr>
        <w:tc>
          <w:tcPr>
            <w:tcW w:w="2681" w:type="dxa"/>
            <w:vAlign w:val="center"/>
          </w:tcPr>
          <w:p w14:paraId="1437F1D9" w14:textId="77777777" w:rsidR="0038638C" w:rsidRPr="00B67D39" w:rsidRDefault="0038638C"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52C91A7D" w:rsidR="0038638C" w:rsidRPr="00B67D39" w:rsidRDefault="0038638C"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C97CF4E" w14:textId="12D55159" w:rsidR="00796610" w:rsidRDefault="00007B08" w:rsidP="00F62DB7">
      <w:pPr>
        <w:spacing w:before="100" w:beforeAutospacing="1" w:after="100" w:afterAutospacing="1"/>
        <w:ind w:left="426"/>
        <w:jc w:val="both"/>
        <w:rPr>
          <w:rFonts w:cstheme="minorHAnsi"/>
          <w:b/>
          <w:szCs w:val="18"/>
        </w:rPr>
      </w:pPr>
      <w:r>
        <w:rPr>
          <w:rFonts w:cstheme="minorHAnsi"/>
          <w:b/>
          <w:szCs w:val="18"/>
        </w:rPr>
        <w:t xml:space="preserve">Część nr 1: </w:t>
      </w:r>
      <w:r w:rsidR="00D40B16" w:rsidRPr="00D40B16">
        <w:rPr>
          <w:rFonts w:cstheme="minorHAnsi"/>
        </w:rPr>
        <w:t>Obszar Giżycko – Granice posterunku Energetycznego Pisz, Mikołajki, Giżycko, Węgorzewo– 33 szt.</w:t>
      </w:r>
    </w:p>
    <w:p w14:paraId="4B69A74D" w14:textId="77777777" w:rsidR="00796610" w:rsidRDefault="00B67D39" w:rsidP="0079661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BC7C9D6" w14:textId="0A005FD8" w:rsidR="00B67D39" w:rsidRPr="00796610" w:rsidRDefault="00B67D39" w:rsidP="0079661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A96E471" w14:textId="183EDC7C" w:rsidR="00B67D39" w:rsidRDefault="00B67D39" w:rsidP="0079661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E9D3BA4" w14:textId="5C326D27" w:rsidR="00796610" w:rsidRDefault="00796610" w:rsidP="00796610">
      <w:pPr>
        <w:pStyle w:val="Akapitzlist"/>
        <w:spacing w:after="100" w:afterAutospacing="1"/>
        <w:ind w:left="426"/>
        <w:rPr>
          <w:rFonts w:cstheme="minorHAnsi"/>
          <w:szCs w:val="18"/>
        </w:rPr>
      </w:pPr>
    </w:p>
    <w:p w14:paraId="15925C05" w14:textId="011E0401" w:rsidR="00007B08" w:rsidRDefault="00007B08" w:rsidP="00796610">
      <w:pPr>
        <w:pStyle w:val="Akapitzlist"/>
        <w:spacing w:after="100" w:afterAutospacing="1"/>
        <w:ind w:left="426"/>
        <w:rPr>
          <w:rFonts w:cstheme="minorHAnsi"/>
          <w:szCs w:val="18"/>
        </w:rPr>
      </w:pPr>
    </w:p>
    <w:p w14:paraId="7AB22B60" w14:textId="77777777" w:rsidR="00D40B16" w:rsidRDefault="00007B08" w:rsidP="00D40B16">
      <w:pPr>
        <w:spacing w:before="100" w:beforeAutospacing="1" w:after="100" w:afterAutospacing="1"/>
        <w:ind w:left="426"/>
        <w:jc w:val="both"/>
        <w:rPr>
          <w:rFonts w:cstheme="minorHAnsi"/>
        </w:rPr>
      </w:pPr>
      <w:r>
        <w:rPr>
          <w:rFonts w:cstheme="minorHAnsi"/>
          <w:b/>
          <w:szCs w:val="18"/>
        </w:rPr>
        <w:lastRenderedPageBreak/>
        <w:t xml:space="preserve">Część nr 2: </w:t>
      </w:r>
      <w:r w:rsidR="00D40B16" w:rsidRPr="00D40B16">
        <w:rPr>
          <w:rFonts w:cstheme="minorHAnsi"/>
        </w:rPr>
        <w:t>Obszar Ełk i Gołdap – Granice posterunku Energetycznego Gołdap i Wydziału Utrzymania – 34 szt.</w:t>
      </w:r>
    </w:p>
    <w:p w14:paraId="25537A74" w14:textId="165CA1A6" w:rsidR="00007B08" w:rsidRDefault="00007B08" w:rsidP="00D40B16">
      <w:pPr>
        <w:spacing w:before="100" w:beforeAutospacing="1" w:after="100" w:afterAutospacing="1"/>
        <w:ind w:left="426"/>
        <w:jc w:val="both"/>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0E8D6FDD" w14:textId="77777777" w:rsidR="00007B08" w:rsidRPr="00796610" w:rsidRDefault="00007B08" w:rsidP="00007B08">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63091BD8" w14:textId="77777777" w:rsidR="00007B08" w:rsidRDefault="00007B08" w:rsidP="00007B08">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78C41FF" w14:textId="32992E0D" w:rsidR="00007B08" w:rsidRDefault="00007B08" w:rsidP="00796610">
      <w:pPr>
        <w:pStyle w:val="Akapitzlist"/>
        <w:spacing w:after="100" w:afterAutospacing="1"/>
        <w:ind w:left="426"/>
        <w:rPr>
          <w:rFonts w:cstheme="minorHAnsi"/>
          <w:szCs w:val="18"/>
        </w:rPr>
      </w:pPr>
    </w:p>
    <w:p w14:paraId="39886FFB" w14:textId="47EABC63" w:rsidR="00007B08" w:rsidRDefault="00007B08" w:rsidP="00796610">
      <w:pPr>
        <w:pStyle w:val="Akapitzlist"/>
        <w:spacing w:after="100" w:afterAutospacing="1"/>
        <w:ind w:left="426"/>
        <w:rPr>
          <w:rFonts w:cstheme="minorHAnsi"/>
          <w:szCs w:val="18"/>
        </w:rPr>
      </w:pPr>
    </w:p>
    <w:p w14:paraId="4CC58BDD" w14:textId="4C0775B3" w:rsidR="00D40B16" w:rsidRDefault="006D71CA" w:rsidP="006D71CA">
      <w:pPr>
        <w:rPr>
          <w:rFonts w:cstheme="minorHAnsi"/>
          <w:b/>
          <w:szCs w:val="18"/>
        </w:rPr>
      </w:pPr>
      <w:r>
        <w:rPr>
          <w:rFonts w:cstheme="minorHAnsi"/>
          <w:b/>
          <w:szCs w:val="18"/>
        </w:rPr>
        <w:t xml:space="preserve">      </w:t>
      </w:r>
      <w:r w:rsidR="00007B08">
        <w:rPr>
          <w:rFonts w:cstheme="minorHAnsi"/>
          <w:b/>
          <w:szCs w:val="18"/>
        </w:rPr>
        <w:t xml:space="preserve">Część nr 3: </w:t>
      </w:r>
      <w:r w:rsidR="00D40B16" w:rsidRPr="00D40B16">
        <w:rPr>
          <w:rFonts w:cstheme="minorHAnsi"/>
        </w:rPr>
        <w:t>Obszar Olecko – Granice posterunku Energetycznego Olecko – 33 szt.</w:t>
      </w:r>
    </w:p>
    <w:p w14:paraId="2E1EB6FA" w14:textId="2071E75D" w:rsidR="00927761" w:rsidRDefault="00927761" w:rsidP="00E608B0">
      <w:pPr>
        <w:ind w:left="567"/>
        <w:rPr>
          <w:rFonts w:cstheme="minorHAnsi"/>
          <w:b/>
          <w:szCs w:val="18"/>
        </w:rPr>
      </w:pPr>
      <w:r>
        <w:rPr>
          <w:rFonts w:cstheme="minorHAnsi"/>
          <w:b/>
          <w:szCs w:val="18"/>
        </w:rPr>
        <w:t xml:space="preserve">     </w:t>
      </w:r>
    </w:p>
    <w:p w14:paraId="79153933" w14:textId="6F89D3B9" w:rsidR="00007B08" w:rsidRDefault="00927761" w:rsidP="00927761">
      <w:pPr>
        <w:rPr>
          <w:rFonts w:cstheme="minorHAnsi"/>
          <w:szCs w:val="18"/>
        </w:rPr>
      </w:pPr>
      <w:r>
        <w:rPr>
          <w:rFonts w:cstheme="minorHAnsi"/>
          <w:b/>
          <w:szCs w:val="18"/>
        </w:rPr>
        <w:t xml:space="preserve">       </w:t>
      </w:r>
      <w:r w:rsidR="00007B08" w:rsidRPr="00796610">
        <w:rPr>
          <w:rFonts w:cstheme="minorHAnsi"/>
          <w:b/>
          <w:szCs w:val="18"/>
        </w:rPr>
        <w:t>Cena netto</w:t>
      </w:r>
      <w:r w:rsidR="00007B08" w:rsidRPr="00796610">
        <w:rPr>
          <w:rFonts w:cstheme="minorHAnsi"/>
          <w:szCs w:val="18"/>
        </w:rPr>
        <w:t xml:space="preserve"> ..................................... </w:t>
      </w:r>
      <w:r w:rsidR="00007B08" w:rsidRPr="00796610">
        <w:rPr>
          <w:rFonts w:cstheme="minorHAnsi"/>
          <w:b/>
          <w:szCs w:val="18"/>
        </w:rPr>
        <w:t>zł</w:t>
      </w:r>
      <w:r w:rsidR="00007B08" w:rsidRPr="00796610">
        <w:rPr>
          <w:rFonts w:cstheme="minorHAnsi"/>
          <w:szCs w:val="18"/>
        </w:rPr>
        <w:t xml:space="preserve"> (słownie ........................................)</w:t>
      </w:r>
    </w:p>
    <w:p w14:paraId="411CDEC7" w14:textId="77777777" w:rsidR="00927761" w:rsidRDefault="00927761" w:rsidP="00927761">
      <w:pPr>
        <w:rPr>
          <w:rFonts w:cstheme="minorHAnsi"/>
          <w:szCs w:val="18"/>
        </w:rPr>
      </w:pPr>
    </w:p>
    <w:p w14:paraId="3E404221" w14:textId="77777777" w:rsidR="00007B08" w:rsidRPr="00796610" w:rsidRDefault="00007B08" w:rsidP="00007B08">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235B558" w14:textId="77777777" w:rsidR="00007B08" w:rsidRDefault="00007B08" w:rsidP="00007B08">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349F464" w14:textId="62C44A72" w:rsidR="00007B08" w:rsidRDefault="00007B08" w:rsidP="00796610">
      <w:pPr>
        <w:pStyle w:val="Akapitzlist"/>
        <w:spacing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6D71CA"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D71CA"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lastRenderedPageBreak/>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2F1B030A" w14:textId="268D956D" w:rsidR="00B67D39" w:rsidRPr="00575BE7" w:rsidRDefault="00B67D39" w:rsidP="00575BE7">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F288BEA"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0B2F90">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2AE7C89"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0B2F90">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5E004902" w:rsidR="00B67D39" w:rsidRPr="00B67D39" w:rsidRDefault="00E608B0"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D37A2C5" w:rsidR="00B67D39" w:rsidRPr="00B67D39" w:rsidRDefault="00CC4C62"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4BB21D18" w14:textId="26280443"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1"/>
      <w:footerReference w:type="default" r:id="rId12"/>
      <w:headerReference w:type="first" r:id="rId13"/>
      <w:footerReference w:type="first" r:id="rId14"/>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0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977"/>
      <w:gridCol w:w="3110"/>
    </w:tblGrid>
    <w:tr w:rsidR="00347E8D" w:rsidRPr="006B2C28" w14:paraId="3B896BDC" w14:textId="77777777" w:rsidTr="00344244">
      <w:trPr>
        <w:trHeight w:val="1140"/>
      </w:trPr>
      <w:tc>
        <w:tcPr>
          <w:tcW w:w="6946" w:type="dxa"/>
          <w:vAlign w:val="center"/>
        </w:tcPr>
        <w:p w14:paraId="3FFD305B" w14:textId="77777777" w:rsidR="00D40B16" w:rsidRPr="006E100D" w:rsidRDefault="00D40B16" w:rsidP="00D40B16">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F34D990" w14:textId="77777777" w:rsidR="00D40B16" w:rsidRDefault="00D40B16" w:rsidP="00D40B16">
          <w:pPr>
            <w:suppressAutoHyphens/>
            <w:ind w:right="187"/>
            <w:rPr>
              <w:rFonts w:asciiTheme="majorHAnsi" w:hAnsiTheme="majorHAnsi"/>
              <w:color w:val="000000" w:themeColor="text1"/>
              <w:sz w:val="14"/>
              <w:szCs w:val="18"/>
            </w:rPr>
          </w:pPr>
          <w:r w:rsidRPr="00844B72">
            <w:rPr>
              <w:rFonts w:asciiTheme="majorHAnsi" w:hAnsiTheme="majorHAnsi"/>
              <w:color w:val="000000" w:themeColor="text1"/>
              <w:sz w:val="14"/>
              <w:szCs w:val="18"/>
            </w:rPr>
            <w:t>Wykonanie robót budowlano montażowych w związku z poprawą rezystancji uziemień stacji transformatorowych na terenie działalności PGE Dystrybucja S.A. Oddział Białystok Rejon Energetycznego Ełk – 3 części</w:t>
          </w:r>
        </w:p>
        <w:p w14:paraId="5205B493" w14:textId="598B6697" w:rsidR="00347E8D" w:rsidRPr="00452A7C" w:rsidRDefault="00D40B16" w:rsidP="00D40B16">
          <w:pPr>
            <w:suppressAutoHyphens/>
            <w:ind w:right="187"/>
            <w:rPr>
              <w:rFonts w:asciiTheme="majorHAnsi" w:hAnsiTheme="majorHAnsi"/>
              <w:color w:val="000000" w:themeColor="text1"/>
              <w:sz w:val="16"/>
              <w:szCs w:val="16"/>
            </w:rPr>
          </w:pPr>
          <w:r w:rsidRPr="00B13350">
            <w:rPr>
              <w:rFonts w:asciiTheme="majorHAnsi" w:hAnsiTheme="majorHAnsi"/>
              <w:color w:val="000000" w:themeColor="text1"/>
              <w:sz w:val="14"/>
              <w:szCs w:val="18"/>
            </w:rPr>
            <w:t>POST/DYS/OB/GZ/</w:t>
          </w:r>
          <w:r>
            <w:rPr>
              <w:rFonts w:asciiTheme="majorHAnsi" w:hAnsiTheme="majorHAnsi"/>
              <w:color w:val="000000" w:themeColor="text1"/>
              <w:sz w:val="14"/>
              <w:szCs w:val="18"/>
            </w:rPr>
            <w:t>01034</w:t>
          </w:r>
          <w:r w:rsidRPr="00B13350">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8"/>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7"/>
  </w:num>
  <w:num w:numId="14" w16cid:durableId="774667420">
    <w:abstractNumId w:val="22"/>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29"/>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6"/>
  </w:num>
  <w:num w:numId="26" w16cid:durableId="116334591">
    <w:abstractNumId w:val="2"/>
  </w:num>
  <w:num w:numId="27" w16cid:durableId="767889743">
    <w:abstractNumId w:val="25"/>
  </w:num>
  <w:num w:numId="28" w16cid:durableId="1278173161">
    <w:abstractNumId w:val="23"/>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4D1C"/>
    <w:rsid w:val="00070A58"/>
    <w:rsid w:val="00071C98"/>
    <w:rsid w:val="00080BDA"/>
    <w:rsid w:val="0009045E"/>
    <w:rsid w:val="00094799"/>
    <w:rsid w:val="00094EB9"/>
    <w:rsid w:val="00096510"/>
    <w:rsid w:val="000974B1"/>
    <w:rsid w:val="000B0DBD"/>
    <w:rsid w:val="000B2F90"/>
    <w:rsid w:val="000C47A9"/>
    <w:rsid w:val="000C679C"/>
    <w:rsid w:val="000D42BE"/>
    <w:rsid w:val="000D5886"/>
    <w:rsid w:val="000E1564"/>
    <w:rsid w:val="00101BCF"/>
    <w:rsid w:val="001112C2"/>
    <w:rsid w:val="00124536"/>
    <w:rsid w:val="00125A7F"/>
    <w:rsid w:val="00126CEA"/>
    <w:rsid w:val="00132B64"/>
    <w:rsid w:val="00135581"/>
    <w:rsid w:val="00136B64"/>
    <w:rsid w:val="0014036E"/>
    <w:rsid w:val="00145125"/>
    <w:rsid w:val="001454F1"/>
    <w:rsid w:val="00146AF5"/>
    <w:rsid w:val="0014785F"/>
    <w:rsid w:val="00167B53"/>
    <w:rsid w:val="00172B93"/>
    <w:rsid w:val="00175F4C"/>
    <w:rsid w:val="00185AAB"/>
    <w:rsid w:val="00192A23"/>
    <w:rsid w:val="001974F6"/>
    <w:rsid w:val="001A4996"/>
    <w:rsid w:val="001B0061"/>
    <w:rsid w:val="001D1A8B"/>
    <w:rsid w:val="001D232D"/>
    <w:rsid w:val="001D2EB1"/>
    <w:rsid w:val="001E7E73"/>
    <w:rsid w:val="001F3242"/>
    <w:rsid w:val="001F3600"/>
    <w:rsid w:val="001F3F20"/>
    <w:rsid w:val="001F737A"/>
    <w:rsid w:val="002067F1"/>
    <w:rsid w:val="00224257"/>
    <w:rsid w:val="0024291C"/>
    <w:rsid w:val="00257F22"/>
    <w:rsid w:val="0026199F"/>
    <w:rsid w:val="00264A06"/>
    <w:rsid w:val="00265B9D"/>
    <w:rsid w:val="00270752"/>
    <w:rsid w:val="002743D5"/>
    <w:rsid w:val="002768AC"/>
    <w:rsid w:val="002A3129"/>
    <w:rsid w:val="002A48F7"/>
    <w:rsid w:val="002B5C62"/>
    <w:rsid w:val="002B6157"/>
    <w:rsid w:val="002C470F"/>
    <w:rsid w:val="002C7A21"/>
    <w:rsid w:val="002D4CAD"/>
    <w:rsid w:val="002F0340"/>
    <w:rsid w:val="002F10CA"/>
    <w:rsid w:val="00303C67"/>
    <w:rsid w:val="00310CB3"/>
    <w:rsid w:val="00334D4D"/>
    <w:rsid w:val="00344244"/>
    <w:rsid w:val="00347E8D"/>
    <w:rsid w:val="00357E46"/>
    <w:rsid w:val="00362C4E"/>
    <w:rsid w:val="00366FFB"/>
    <w:rsid w:val="00371A75"/>
    <w:rsid w:val="00375780"/>
    <w:rsid w:val="00377769"/>
    <w:rsid w:val="00381365"/>
    <w:rsid w:val="0038638C"/>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3D75"/>
    <w:rsid w:val="0047759A"/>
    <w:rsid w:val="004925D9"/>
    <w:rsid w:val="00492AEE"/>
    <w:rsid w:val="00496273"/>
    <w:rsid w:val="004A723C"/>
    <w:rsid w:val="004B2748"/>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BE7"/>
    <w:rsid w:val="00582CE9"/>
    <w:rsid w:val="00586CFF"/>
    <w:rsid w:val="0058794A"/>
    <w:rsid w:val="005932BA"/>
    <w:rsid w:val="005A354D"/>
    <w:rsid w:val="005B24A8"/>
    <w:rsid w:val="005B2B6D"/>
    <w:rsid w:val="005B3F04"/>
    <w:rsid w:val="005B5DD0"/>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13B9"/>
    <w:rsid w:val="0067572D"/>
    <w:rsid w:val="006775EE"/>
    <w:rsid w:val="00680F7C"/>
    <w:rsid w:val="00692677"/>
    <w:rsid w:val="00696995"/>
    <w:rsid w:val="006A0331"/>
    <w:rsid w:val="006A4275"/>
    <w:rsid w:val="006B2C26"/>
    <w:rsid w:val="006B49A3"/>
    <w:rsid w:val="006C4791"/>
    <w:rsid w:val="006C4B70"/>
    <w:rsid w:val="006C6089"/>
    <w:rsid w:val="006D16F1"/>
    <w:rsid w:val="006D71CA"/>
    <w:rsid w:val="006E100D"/>
    <w:rsid w:val="006E2000"/>
    <w:rsid w:val="006E5EF6"/>
    <w:rsid w:val="006F3B57"/>
    <w:rsid w:val="006F3D78"/>
    <w:rsid w:val="006F5F72"/>
    <w:rsid w:val="00710355"/>
    <w:rsid w:val="00714CAD"/>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1F54"/>
    <w:rsid w:val="00794EFB"/>
    <w:rsid w:val="00796610"/>
    <w:rsid w:val="007A1B94"/>
    <w:rsid w:val="007B094C"/>
    <w:rsid w:val="007B0FF0"/>
    <w:rsid w:val="007B50D8"/>
    <w:rsid w:val="007C6687"/>
    <w:rsid w:val="007C67FA"/>
    <w:rsid w:val="007D0675"/>
    <w:rsid w:val="007D1209"/>
    <w:rsid w:val="007E487F"/>
    <w:rsid w:val="007F5EA8"/>
    <w:rsid w:val="00804D95"/>
    <w:rsid w:val="00807D09"/>
    <w:rsid w:val="00812E3F"/>
    <w:rsid w:val="008130D5"/>
    <w:rsid w:val="0081735D"/>
    <w:rsid w:val="008217CE"/>
    <w:rsid w:val="00827A7E"/>
    <w:rsid w:val="00831596"/>
    <w:rsid w:val="00832865"/>
    <w:rsid w:val="00842578"/>
    <w:rsid w:val="00847B49"/>
    <w:rsid w:val="00852695"/>
    <w:rsid w:val="008548B7"/>
    <w:rsid w:val="00857549"/>
    <w:rsid w:val="008707CC"/>
    <w:rsid w:val="00881BD4"/>
    <w:rsid w:val="00884D47"/>
    <w:rsid w:val="008A7413"/>
    <w:rsid w:val="008B4F85"/>
    <w:rsid w:val="008B6316"/>
    <w:rsid w:val="008C619A"/>
    <w:rsid w:val="008C74CA"/>
    <w:rsid w:val="008C75AB"/>
    <w:rsid w:val="008D6A33"/>
    <w:rsid w:val="008D6FD3"/>
    <w:rsid w:val="008E11A0"/>
    <w:rsid w:val="008E2EA9"/>
    <w:rsid w:val="008E41A4"/>
    <w:rsid w:val="008E4838"/>
    <w:rsid w:val="008F17DA"/>
    <w:rsid w:val="008F1FB0"/>
    <w:rsid w:val="0090379D"/>
    <w:rsid w:val="00910E6D"/>
    <w:rsid w:val="00911FA5"/>
    <w:rsid w:val="00927761"/>
    <w:rsid w:val="00935B17"/>
    <w:rsid w:val="00936AC2"/>
    <w:rsid w:val="00944154"/>
    <w:rsid w:val="00944BEA"/>
    <w:rsid w:val="00962298"/>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2CC0"/>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44CF"/>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6F"/>
    <w:rsid w:val="00B0459E"/>
    <w:rsid w:val="00B05E1A"/>
    <w:rsid w:val="00B10201"/>
    <w:rsid w:val="00B10A71"/>
    <w:rsid w:val="00B10BCA"/>
    <w:rsid w:val="00B126D6"/>
    <w:rsid w:val="00B17A2B"/>
    <w:rsid w:val="00B260E3"/>
    <w:rsid w:val="00B3053E"/>
    <w:rsid w:val="00B31C09"/>
    <w:rsid w:val="00B379DE"/>
    <w:rsid w:val="00B422BD"/>
    <w:rsid w:val="00B44488"/>
    <w:rsid w:val="00B471DB"/>
    <w:rsid w:val="00B505C0"/>
    <w:rsid w:val="00B57759"/>
    <w:rsid w:val="00B62B32"/>
    <w:rsid w:val="00B67333"/>
    <w:rsid w:val="00B67D39"/>
    <w:rsid w:val="00B67FA9"/>
    <w:rsid w:val="00B74FE1"/>
    <w:rsid w:val="00B76CD7"/>
    <w:rsid w:val="00B777D6"/>
    <w:rsid w:val="00B801D6"/>
    <w:rsid w:val="00B83A96"/>
    <w:rsid w:val="00B83F8A"/>
    <w:rsid w:val="00B9198E"/>
    <w:rsid w:val="00BA0FF4"/>
    <w:rsid w:val="00BA5673"/>
    <w:rsid w:val="00BB0255"/>
    <w:rsid w:val="00BB180C"/>
    <w:rsid w:val="00BB2E0F"/>
    <w:rsid w:val="00BC3599"/>
    <w:rsid w:val="00BD1D08"/>
    <w:rsid w:val="00BE0AE4"/>
    <w:rsid w:val="00BE38BB"/>
    <w:rsid w:val="00C003C6"/>
    <w:rsid w:val="00C10B09"/>
    <w:rsid w:val="00C12714"/>
    <w:rsid w:val="00C14FE0"/>
    <w:rsid w:val="00C1767A"/>
    <w:rsid w:val="00C20678"/>
    <w:rsid w:val="00C224EE"/>
    <w:rsid w:val="00C23F3E"/>
    <w:rsid w:val="00C26BC0"/>
    <w:rsid w:val="00C272AD"/>
    <w:rsid w:val="00C27B9D"/>
    <w:rsid w:val="00C338BD"/>
    <w:rsid w:val="00C358C9"/>
    <w:rsid w:val="00C37699"/>
    <w:rsid w:val="00C42836"/>
    <w:rsid w:val="00C45F7E"/>
    <w:rsid w:val="00C5009D"/>
    <w:rsid w:val="00C53A22"/>
    <w:rsid w:val="00C63811"/>
    <w:rsid w:val="00C64A07"/>
    <w:rsid w:val="00C6569B"/>
    <w:rsid w:val="00C66B9A"/>
    <w:rsid w:val="00C67A21"/>
    <w:rsid w:val="00C707D1"/>
    <w:rsid w:val="00C737A1"/>
    <w:rsid w:val="00C77BCF"/>
    <w:rsid w:val="00C874E6"/>
    <w:rsid w:val="00C94153"/>
    <w:rsid w:val="00CB2D26"/>
    <w:rsid w:val="00CB3A6F"/>
    <w:rsid w:val="00CC4C62"/>
    <w:rsid w:val="00CD2022"/>
    <w:rsid w:val="00CE2F55"/>
    <w:rsid w:val="00CF1059"/>
    <w:rsid w:val="00D03C12"/>
    <w:rsid w:val="00D10930"/>
    <w:rsid w:val="00D1247E"/>
    <w:rsid w:val="00D2160A"/>
    <w:rsid w:val="00D21BCE"/>
    <w:rsid w:val="00D40B16"/>
    <w:rsid w:val="00D516C1"/>
    <w:rsid w:val="00D6344F"/>
    <w:rsid w:val="00D80E4A"/>
    <w:rsid w:val="00D864EB"/>
    <w:rsid w:val="00D96333"/>
    <w:rsid w:val="00D9793B"/>
    <w:rsid w:val="00DA64DB"/>
    <w:rsid w:val="00DB1E5E"/>
    <w:rsid w:val="00DB3B99"/>
    <w:rsid w:val="00DB4140"/>
    <w:rsid w:val="00DC76F0"/>
    <w:rsid w:val="00DC7E48"/>
    <w:rsid w:val="00DD06C0"/>
    <w:rsid w:val="00DE1789"/>
    <w:rsid w:val="00DE2A42"/>
    <w:rsid w:val="00DE3208"/>
    <w:rsid w:val="00DE5745"/>
    <w:rsid w:val="00DF2ED5"/>
    <w:rsid w:val="00E0254C"/>
    <w:rsid w:val="00E12F47"/>
    <w:rsid w:val="00E16545"/>
    <w:rsid w:val="00E2123D"/>
    <w:rsid w:val="00E30B4B"/>
    <w:rsid w:val="00E33932"/>
    <w:rsid w:val="00E413AB"/>
    <w:rsid w:val="00E41451"/>
    <w:rsid w:val="00E43883"/>
    <w:rsid w:val="00E45F98"/>
    <w:rsid w:val="00E56B47"/>
    <w:rsid w:val="00E608B0"/>
    <w:rsid w:val="00E66F4B"/>
    <w:rsid w:val="00E706C2"/>
    <w:rsid w:val="00E72CD1"/>
    <w:rsid w:val="00E8041E"/>
    <w:rsid w:val="00E92F67"/>
    <w:rsid w:val="00E95B91"/>
    <w:rsid w:val="00EA29B2"/>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3130"/>
    <w:rsid w:val="00F57F56"/>
    <w:rsid w:val="00F62DB7"/>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1034 - Załącznik nr 3.docx</dmsv2BaseFileName>
    <dmsv2BaseDisplayName xmlns="http://schemas.microsoft.com/sharepoint/v3">1034 - Załącznik nr 3</dmsv2BaseDisplayName>
    <dmsv2SWPP2ObjectNumber xmlns="http://schemas.microsoft.com/sharepoint/v3">POST/DYS/OB/GZ/01034/2026                         </dmsv2SWPP2ObjectNumber>
    <dmsv2SWPP2SumMD5 xmlns="http://schemas.microsoft.com/sharepoint/v3">c9c5ce0e49f2a8053d146d8d0417d0f4</dmsv2SWPP2SumMD5>
    <dmsv2BaseMoved xmlns="http://schemas.microsoft.com/sharepoint/v3">false</dmsv2BaseMoved>
    <dmsv2BaseIsSensitive xmlns="http://schemas.microsoft.com/sharepoint/v3">true</dmsv2BaseIsSensitive>
    <dmsv2SWPP2IDSWPP2 xmlns="http://schemas.microsoft.com/sharepoint/v3">711483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24827772</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00000001000700000000000c00000008</dmsv2SWPP2ObjectDepartment>
    <dmsv2SWPP2ObjectName xmlns="http://schemas.microsoft.com/sharepoint/v3">Postępowanie</dmsv2SWPP2ObjectName>
    <_dlc_DocId xmlns="a19cb1c7-c5c7-46d4-85ae-d83685407bba">FJ3FSM7XJ42E-1652426618-10669</_dlc_DocId>
    <_dlc_DocIdUrl xmlns="a19cb1c7-c5c7-46d4-85ae-d83685407bba">
      <Url>https://swpp2.dms.gkpge.pl/sites/43/_layouts/15/DocIdRedir.aspx?ID=FJ3FSM7XJ42E-1652426618-10669</Url>
      <Description>FJ3FSM7XJ42E-1652426618-10669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627B9B-60A2-4BAD-B979-65EFAD2EBF49}"/>
</file>

<file path=customXml/itemProps5.xml><?xml version="1.0" encoding="utf-8"?>
<ds:datastoreItem xmlns:ds="http://schemas.openxmlformats.org/officeDocument/2006/customXml" ds:itemID="{57A84ADF-5344-40B3-A2F4-7E34A0863445}"/>
</file>

<file path=docProps/app.xml><?xml version="1.0" encoding="utf-8"?>
<Properties xmlns="http://schemas.openxmlformats.org/officeDocument/2006/extended-properties" xmlns:vt="http://schemas.openxmlformats.org/officeDocument/2006/docPropsVTypes">
  <Template>PGE word swz test</Template>
  <TotalTime>143</TotalTime>
  <Pages>4</Pages>
  <Words>1262</Words>
  <Characters>7576</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60</cp:revision>
  <cp:lastPrinted>2024-07-15T11:21:00Z</cp:lastPrinted>
  <dcterms:created xsi:type="dcterms:W3CDTF">2025-01-15T13:15:00Z</dcterms:created>
  <dcterms:modified xsi:type="dcterms:W3CDTF">2026-03-30T04:57:00Z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02882b00-48b5-4c81-9398-b39f64bd142b</vt:lpwstr>
  </property>
</Properties>
</file>